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38896" w14:textId="2F1AFACB" w:rsidR="008D422E" w:rsidRDefault="008D422E" w:rsidP="006E230D"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附件</w:t>
      </w:r>
      <w:r w:rsidR="00183050">
        <w:rPr>
          <w:rFonts w:asciiTheme="minorEastAsia" w:hAnsiTheme="minorEastAsia"/>
          <w:b/>
          <w:sz w:val="28"/>
          <w:szCs w:val="28"/>
        </w:rPr>
        <w:t>4</w:t>
      </w:r>
      <w:r w:rsidR="00183050">
        <w:rPr>
          <w:rFonts w:asciiTheme="minorEastAsia" w:hAnsiTheme="minorEastAsia" w:hint="eastAsia"/>
          <w:b/>
          <w:sz w:val="28"/>
          <w:szCs w:val="28"/>
        </w:rPr>
        <w:t>：</w:t>
      </w:r>
      <w:r>
        <w:rPr>
          <w:rFonts w:asciiTheme="minorEastAsia" w:hAnsiTheme="minorEastAsia" w:hint="eastAsia"/>
          <w:b/>
          <w:sz w:val="28"/>
          <w:szCs w:val="28"/>
        </w:rPr>
        <w:t xml:space="preserve"> </w:t>
      </w:r>
      <w:r w:rsidRPr="00FB31E7">
        <w:rPr>
          <w:rFonts w:asciiTheme="minorEastAsia" w:hAnsiTheme="minorEastAsia" w:hint="eastAsia"/>
          <w:b/>
          <w:sz w:val="28"/>
          <w:szCs w:val="28"/>
        </w:rPr>
        <w:t>建筑与城市规划学院硕士研究生</w:t>
      </w:r>
      <w:r>
        <w:rPr>
          <w:rFonts w:asciiTheme="minorEastAsia" w:hAnsiTheme="minorEastAsia" w:hint="eastAsia"/>
          <w:b/>
          <w:sz w:val="28"/>
          <w:szCs w:val="28"/>
        </w:rPr>
        <w:t>复试</w:t>
      </w:r>
    </w:p>
    <w:p w14:paraId="09EBDA4E" w14:textId="37C18207" w:rsidR="008D422E" w:rsidRPr="00FB31E7" w:rsidRDefault="008D422E" w:rsidP="006E230D"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考生</w:t>
      </w:r>
      <w:r w:rsidRPr="00FB31E7">
        <w:rPr>
          <w:rFonts w:asciiTheme="minorEastAsia" w:hAnsiTheme="minorEastAsia" w:hint="eastAsia"/>
          <w:b/>
          <w:sz w:val="28"/>
          <w:szCs w:val="28"/>
        </w:rPr>
        <w:t>复试指引</w:t>
      </w:r>
      <w:r w:rsidR="006006E6">
        <w:rPr>
          <w:rFonts w:asciiTheme="minorEastAsia" w:hAnsiTheme="minorEastAsia" w:hint="eastAsia"/>
          <w:b/>
          <w:sz w:val="28"/>
          <w:szCs w:val="28"/>
        </w:rPr>
        <w:t>（V</w:t>
      </w:r>
      <w:r w:rsidR="006006E6">
        <w:rPr>
          <w:rFonts w:asciiTheme="minorEastAsia" w:hAnsiTheme="minorEastAsia"/>
          <w:b/>
          <w:sz w:val="28"/>
          <w:szCs w:val="28"/>
        </w:rPr>
        <w:t>1.</w:t>
      </w:r>
      <w:r w:rsidR="00E27AD0">
        <w:rPr>
          <w:rFonts w:asciiTheme="minorEastAsia" w:hAnsiTheme="minorEastAsia"/>
          <w:b/>
          <w:sz w:val="28"/>
          <w:szCs w:val="28"/>
        </w:rPr>
        <w:t>1</w:t>
      </w:r>
      <w:r w:rsidR="006006E6">
        <w:rPr>
          <w:rFonts w:asciiTheme="minorEastAsia" w:hAnsiTheme="minorEastAsia" w:hint="eastAsia"/>
          <w:b/>
          <w:sz w:val="28"/>
          <w:szCs w:val="28"/>
        </w:rPr>
        <w:t>版）</w:t>
      </w:r>
    </w:p>
    <w:p w14:paraId="3822A6E5" w14:textId="77777777" w:rsidR="008D422E" w:rsidRPr="00584C5F" w:rsidRDefault="008D422E" w:rsidP="008D422E">
      <w:pPr>
        <w:ind w:firstLineChars="300" w:firstLine="720"/>
        <w:rPr>
          <w:rFonts w:asciiTheme="minorEastAsia" w:hAnsiTheme="minorEastAsia"/>
          <w:sz w:val="24"/>
          <w:szCs w:val="24"/>
        </w:rPr>
      </w:pPr>
    </w:p>
    <w:p w14:paraId="39A69880" w14:textId="77777777" w:rsidR="00B36B87" w:rsidRPr="00B36B87" w:rsidRDefault="00B36B87" w:rsidP="00E27AD0">
      <w:pPr>
        <w:spacing w:line="360" w:lineRule="auto"/>
        <w:ind w:firstLineChars="200" w:firstLine="512"/>
        <w:rPr>
          <w:rFonts w:asciiTheme="minorEastAsia" w:hAnsiTheme="minorEastAsia"/>
          <w:sz w:val="24"/>
          <w:szCs w:val="24"/>
        </w:rPr>
      </w:pPr>
      <w:r w:rsidRPr="00B36B87">
        <w:rPr>
          <w:rFonts w:asciiTheme="minorEastAsia" w:hAnsiTheme="minorEastAsia" w:hint="eastAsia"/>
          <w:color w:val="333333"/>
          <w:spacing w:val="8"/>
          <w:sz w:val="24"/>
          <w:szCs w:val="24"/>
          <w:shd w:val="clear" w:color="auto" w:fill="FFFFFF"/>
        </w:rPr>
        <w:t>考生所处复试场所应选择独立房间，灯光明亮、安静、不逆光，严禁选在培训机构、网吧、商场、广场等影响音视频效果和有损复试严肃性的场所；复试全过程其他人员不得进入。考生不得佩戴帽子、口罩、智能手表、手环及智能眼镜等。</w:t>
      </w:r>
    </w:p>
    <w:p w14:paraId="46D1EF45" w14:textId="5A63970C" w:rsidR="00B36B87" w:rsidRPr="00E27AD0" w:rsidRDefault="00B36B87" w:rsidP="00E27AD0">
      <w:pPr>
        <w:pStyle w:val="a3"/>
        <w:numPr>
          <w:ilvl w:val="0"/>
          <w:numId w:val="1"/>
        </w:numPr>
        <w:spacing w:line="360" w:lineRule="auto"/>
        <w:ind w:left="0" w:firstLine="482"/>
        <w:rPr>
          <w:rFonts w:asciiTheme="minorEastAsia" w:hAnsiTheme="minorEastAsia"/>
          <w:b/>
          <w:bCs/>
          <w:sz w:val="24"/>
          <w:szCs w:val="24"/>
        </w:rPr>
      </w:pPr>
      <w:r w:rsidRPr="00E27AD0">
        <w:rPr>
          <w:rFonts w:asciiTheme="minorEastAsia" w:hAnsiTheme="minorEastAsia" w:hint="eastAsia"/>
          <w:b/>
          <w:bCs/>
          <w:sz w:val="24"/>
          <w:szCs w:val="24"/>
        </w:rPr>
        <w:t>远程网络复试的软件、硬件要求</w:t>
      </w:r>
    </w:p>
    <w:p w14:paraId="6A0622E2" w14:textId="2837150D" w:rsidR="00B36B87" w:rsidRPr="00B36B87" w:rsidRDefault="00B36B87" w:rsidP="00E27AD0">
      <w:pPr>
        <w:pStyle w:val="a3"/>
        <w:numPr>
          <w:ilvl w:val="0"/>
          <w:numId w:val="7"/>
        </w:numPr>
        <w:spacing w:line="360" w:lineRule="auto"/>
        <w:ind w:left="0" w:firstLine="480"/>
        <w:rPr>
          <w:rFonts w:asciiTheme="minorEastAsia" w:hAnsiTheme="minorEastAsia"/>
          <w:sz w:val="24"/>
          <w:szCs w:val="24"/>
        </w:rPr>
      </w:pPr>
      <w:r w:rsidRPr="004812E4">
        <w:rPr>
          <w:rFonts w:asciiTheme="minorEastAsia" w:hAnsiTheme="minorEastAsia" w:hint="eastAsia"/>
          <w:sz w:val="24"/>
          <w:szCs w:val="24"/>
        </w:rPr>
        <w:t>复试采用腾讯会议+</w:t>
      </w:r>
      <w:r w:rsidR="005E6135">
        <w:rPr>
          <w:rFonts w:asciiTheme="minorEastAsia" w:hAnsiTheme="minorEastAsia" w:hint="eastAsia"/>
          <w:sz w:val="24"/>
          <w:szCs w:val="24"/>
        </w:rPr>
        <w:t>企业</w:t>
      </w:r>
      <w:r w:rsidRPr="004812E4">
        <w:rPr>
          <w:rFonts w:asciiTheme="minorEastAsia" w:hAnsiTheme="minorEastAsia" w:hint="eastAsia"/>
          <w:sz w:val="24"/>
          <w:szCs w:val="24"/>
        </w:rPr>
        <w:t>微信双平台、双机位方式进行。</w:t>
      </w:r>
    </w:p>
    <w:p w14:paraId="59F92BAC" w14:textId="5D960FAB" w:rsidR="00B36B87" w:rsidRPr="00B36B87" w:rsidRDefault="008D422E" w:rsidP="00E27AD0">
      <w:pPr>
        <w:pStyle w:val="a3"/>
        <w:numPr>
          <w:ilvl w:val="0"/>
          <w:numId w:val="7"/>
        </w:numPr>
        <w:spacing w:line="360" w:lineRule="auto"/>
        <w:ind w:left="0" w:firstLine="480"/>
        <w:rPr>
          <w:rFonts w:asciiTheme="minorEastAsia" w:hAnsiTheme="minorEastAsia"/>
          <w:color w:val="333333"/>
          <w:spacing w:val="8"/>
          <w:sz w:val="24"/>
          <w:szCs w:val="24"/>
          <w:shd w:val="clear" w:color="auto" w:fill="FFFFFF"/>
        </w:rPr>
      </w:pPr>
      <w:r>
        <w:rPr>
          <w:rFonts w:asciiTheme="minorEastAsia" w:hAnsiTheme="minorEastAsia" w:hint="eastAsia"/>
          <w:sz w:val="24"/>
          <w:szCs w:val="24"/>
        </w:rPr>
        <w:t>考生需提前准备好两台带摄像头和麦克风的终端设备，电脑或手机均可，推荐为电脑+手机。两台设备均需提前安装好腾讯会议及</w:t>
      </w:r>
      <w:r w:rsidR="005E6135">
        <w:rPr>
          <w:rFonts w:asciiTheme="minorEastAsia" w:hAnsiTheme="minorEastAsia" w:hint="eastAsia"/>
          <w:sz w:val="24"/>
          <w:szCs w:val="24"/>
        </w:rPr>
        <w:t>企业</w:t>
      </w:r>
      <w:r>
        <w:rPr>
          <w:rFonts w:asciiTheme="minorEastAsia" w:hAnsiTheme="minorEastAsia" w:hint="eastAsia"/>
          <w:sz w:val="24"/>
          <w:szCs w:val="24"/>
        </w:rPr>
        <w:t>微信软件。复试时，一台设备的</w:t>
      </w:r>
      <w:r w:rsidRPr="00FB31E7">
        <w:rPr>
          <w:rFonts w:asciiTheme="minorEastAsia" w:hAnsiTheme="minorEastAsia" w:hint="eastAsia"/>
          <w:color w:val="333333"/>
          <w:spacing w:val="8"/>
          <w:sz w:val="24"/>
          <w:szCs w:val="24"/>
          <w:shd w:val="clear" w:color="auto" w:fill="FFFFFF"/>
        </w:rPr>
        <w:t>摄像头对准考生本人</w:t>
      </w:r>
      <w:r>
        <w:rPr>
          <w:rFonts w:asciiTheme="minorEastAsia" w:hAnsiTheme="minorEastAsia" w:hint="eastAsia"/>
          <w:color w:val="333333"/>
          <w:spacing w:val="8"/>
          <w:sz w:val="24"/>
          <w:szCs w:val="24"/>
          <w:shd w:val="clear" w:color="auto" w:fill="FFFFFF"/>
        </w:rPr>
        <w:t>（主设备）</w:t>
      </w:r>
      <w:r w:rsidRPr="00FB31E7">
        <w:rPr>
          <w:rFonts w:asciiTheme="minorEastAsia" w:hAnsiTheme="minorEastAsia" w:hint="eastAsia"/>
          <w:color w:val="333333"/>
          <w:spacing w:val="8"/>
          <w:sz w:val="24"/>
          <w:szCs w:val="24"/>
          <w:shd w:val="clear" w:color="auto" w:fill="FFFFFF"/>
        </w:rPr>
        <w:t>，</w:t>
      </w:r>
      <w:r w:rsidR="00B36B87">
        <w:rPr>
          <w:rFonts w:asciiTheme="minorEastAsia" w:hAnsiTheme="minorEastAsia" w:hint="eastAsia"/>
          <w:color w:val="333333"/>
          <w:spacing w:val="8"/>
          <w:sz w:val="24"/>
          <w:szCs w:val="24"/>
          <w:shd w:val="clear" w:color="auto" w:fill="FFFFFF"/>
        </w:rPr>
        <w:t>考生将双手、双耳露出，使复试导师能够清晰看到考生头部、手部情况；</w:t>
      </w:r>
      <w:r w:rsidRPr="00FB31E7">
        <w:rPr>
          <w:rFonts w:asciiTheme="minorEastAsia" w:hAnsiTheme="minorEastAsia" w:hint="eastAsia"/>
          <w:color w:val="333333"/>
          <w:spacing w:val="8"/>
          <w:sz w:val="24"/>
          <w:szCs w:val="24"/>
          <w:shd w:val="clear" w:color="auto" w:fill="FFFFFF"/>
        </w:rPr>
        <w:t>另</w:t>
      </w:r>
      <w:r>
        <w:rPr>
          <w:rFonts w:asciiTheme="minorEastAsia" w:hAnsiTheme="minorEastAsia" w:hint="eastAsia"/>
          <w:color w:val="333333"/>
          <w:spacing w:val="8"/>
          <w:sz w:val="24"/>
          <w:szCs w:val="24"/>
          <w:shd w:val="clear" w:color="auto" w:fill="FFFFFF"/>
        </w:rPr>
        <w:t>一台设备（辅助设备）</w:t>
      </w:r>
      <w:r w:rsidRPr="00FB31E7">
        <w:rPr>
          <w:rFonts w:asciiTheme="minorEastAsia" w:hAnsiTheme="minorEastAsia" w:hint="eastAsia"/>
          <w:color w:val="333333"/>
          <w:spacing w:val="8"/>
          <w:sz w:val="24"/>
          <w:szCs w:val="24"/>
          <w:shd w:val="clear" w:color="auto" w:fill="FFFFFF"/>
        </w:rPr>
        <w:t>摄像头从考生</w:t>
      </w:r>
      <w:r w:rsidR="00B36B87">
        <w:rPr>
          <w:rFonts w:asciiTheme="minorEastAsia" w:hAnsiTheme="minorEastAsia" w:hint="eastAsia"/>
          <w:color w:val="333333"/>
          <w:spacing w:val="8"/>
          <w:sz w:val="24"/>
          <w:szCs w:val="24"/>
          <w:shd w:val="clear" w:color="auto" w:fill="FFFFFF"/>
        </w:rPr>
        <w:t>侧</w:t>
      </w:r>
      <w:r w:rsidRPr="00FB31E7">
        <w:rPr>
          <w:rFonts w:asciiTheme="minorEastAsia" w:hAnsiTheme="minorEastAsia" w:hint="eastAsia"/>
          <w:color w:val="333333"/>
          <w:spacing w:val="8"/>
          <w:sz w:val="24"/>
          <w:szCs w:val="24"/>
          <w:shd w:val="clear" w:color="auto" w:fill="FFFFFF"/>
        </w:rPr>
        <w:t>后方成45°拍摄</w:t>
      </w:r>
      <w:r>
        <w:rPr>
          <w:rFonts w:asciiTheme="minorEastAsia" w:hAnsiTheme="minorEastAsia" w:hint="eastAsia"/>
          <w:color w:val="333333"/>
          <w:spacing w:val="8"/>
          <w:sz w:val="24"/>
          <w:szCs w:val="24"/>
          <w:shd w:val="clear" w:color="auto" w:fill="FFFFFF"/>
        </w:rPr>
        <w:t>，</w:t>
      </w:r>
      <w:r w:rsidR="00B36B87">
        <w:rPr>
          <w:rFonts w:asciiTheme="minorEastAsia" w:hAnsiTheme="minorEastAsia" w:hint="eastAsia"/>
          <w:color w:val="333333"/>
          <w:spacing w:val="8"/>
          <w:sz w:val="24"/>
          <w:szCs w:val="24"/>
          <w:shd w:val="clear" w:color="auto" w:fill="FFFFFF"/>
        </w:rPr>
        <w:t>能够展示考生所在周边环境，</w:t>
      </w:r>
      <w:r>
        <w:rPr>
          <w:rFonts w:asciiTheme="minorEastAsia" w:hAnsiTheme="minorEastAsia" w:hint="eastAsia"/>
          <w:color w:val="333333"/>
          <w:spacing w:val="8"/>
          <w:sz w:val="24"/>
          <w:szCs w:val="24"/>
          <w:shd w:val="clear" w:color="auto" w:fill="FFFFFF"/>
        </w:rPr>
        <w:t>如下图</w:t>
      </w:r>
      <w:r w:rsidR="00B36B87">
        <w:rPr>
          <w:rFonts w:asciiTheme="minorEastAsia" w:hAnsiTheme="minorEastAsia" w:hint="eastAsia"/>
          <w:color w:val="333333"/>
          <w:spacing w:val="8"/>
          <w:sz w:val="24"/>
          <w:szCs w:val="24"/>
          <w:shd w:val="clear" w:color="auto" w:fill="FFFFFF"/>
        </w:rPr>
        <w:t>。</w:t>
      </w:r>
    </w:p>
    <w:p w14:paraId="2AD22FDB" w14:textId="63F3D907" w:rsidR="00B36B87" w:rsidRPr="00FB31E7" w:rsidRDefault="00B36B87" w:rsidP="00E27AD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drawing>
          <wp:anchor distT="0" distB="0" distL="114300" distR="114300" simplePos="0" relativeHeight="251658752" behindDoc="0" locked="0" layoutInCell="1" allowOverlap="1" wp14:anchorId="1B306773" wp14:editId="2AFD571C">
            <wp:simplePos x="0" y="0"/>
            <wp:positionH relativeFrom="column">
              <wp:posOffset>0</wp:posOffset>
            </wp:positionH>
            <wp:positionV relativeFrom="paragraph">
              <wp:posOffset>296545</wp:posOffset>
            </wp:positionV>
            <wp:extent cx="5159375" cy="2028825"/>
            <wp:effectExtent l="0" t="0" r="3175" b="952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微信图片_2020050410595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937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171DA4" w14:textId="77777777" w:rsidR="008D422E" w:rsidRPr="00E27AD0" w:rsidRDefault="008D422E" w:rsidP="00E27AD0">
      <w:pPr>
        <w:pStyle w:val="a3"/>
        <w:numPr>
          <w:ilvl w:val="0"/>
          <w:numId w:val="7"/>
        </w:numPr>
        <w:spacing w:line="360" w:lineRule="auto"/>
        <w:ind w:left="0" w:firstLine="480"/>
        <w:rPr>
          <w:rFonts w:asciiTheme="minorEastAsia" w:hAnsiTheme="minorEastAsia"/>
          <w:sz w:val="24"/>
          <w:szCs w:val="24"/>
        </w:rPr>
      </w:pPr>
      <w:r w:rsidRPr="00E27AD0">
        <w:rPr>
          <w:rFonts w:asciiTheme="minorEastAsia" w:hAnsiTheme="minorEastAsia" w:hint="eastAsia"/>
          <w:sz w:val="24"/>
          <w:szCs w:val="24"/>
        </w:rPr>
        <w:t>主设备推荐使用电脑，便于分享屏幕讲解。复试时主设备使用腾讯会议软件。</w:t>
      </w:r>
    </w:p>
    <w:p w14:paraId="59D8FD3C" w14:textId="4F9FA629" w:rsidR="008D422E" w:rsidRPr="00E27AD0" w:rsidRDefault="008D422E" w:rsidP="00E27AD0">
      <w:pPr>
        <w:pStyle w:val="a3"/>
        <w:numPr>
          <w:ilvl w:val="0"/>
          <w:numId w:val="7"/>
        </w:numPr>
        <w:spacing w:line="360" w:lineRule="auto"/>
        <w:ind w:left="0" w:firstLine="480"/>
        <w:rPr>
          <w:rFonts w:asciiTheme="minorEastAsia" w:hAnsiTheme="minorEastAsia"/>
          <w:sz w:val="24"/>
          <w:szCs w:val="24"/>
        </w:rPr>
      </w:pPr>
      <w:r w:rsidRPr="00E27AD0">
        <w:rPr>
          <w:rFonts w:asciiTheme="minorEastAsia" w:hAnsiTheme="minorEastAsia" w:hint="eastAsia"/>
          <w:sz w:val="24"/>
          <w:szCs w:val="24"/>
        </w:rPr>
        <w:t>辅助设备使用电脑或手机均可，需准备手机支架等便于固定设备的配件。复试时辅助设备使用</w:t>
      </w:r>
      <w:r w:rsidR="005E6135">
        <w:rPr>
          <w:rFonts w:asciiTheme="minorEastAsia" w:hAnsiTheme="minorEastAsia" w:hint="eastAsia"/>
          <w:sz w:val="24"/>
          <w:szCs w:val="24"/>
        </w:rPr>
        <w:t>企业</w:t>
      </w:r>
      <w:r w:rsidRPr="00E27AD0">
        <w:rPr>
          <w:rFonts w:asciiTheme="minorEastAsia" w:hAnsiTheme="minorEastAsia" w:hint="eastAsia"/>
          <w:sz w:val="24"/>
          <w:szCs w:val="24"/>
        </w:rPr>
        <w:t>微信软件。</w:t>
      </w:r>
    </w:p>
    <w:p w14:paraId="7477CCC5" w14:textId="77777777" w:rsidR="008D422E" w:rsidRPr="00E27AD0" w:rsidRDefault="008D422E" w:rsidP="00E27AD0">
      <w:pPr>
        <w:pStyle w:val="a3"/>
        <w:numPr>
          <w:ilvl w:val="0"/>
          <w:numId w:val="7"/>
        </w:numPr>
        <w:spacing w:line="360" w:lineRule="auto"/>
        <w:ind w:left="0" w:firstLine="480"/>
        <w:rPr>
          <w:rFonts w:asciiTheme="minorEastAsia" w:hAnsiTheme="minorEastAsia"/>
          <w:sz w:val="24"/>
          <w:szCs w:val="24"/>
        </w:rPr>
      </w:pPr>
      <w:r w:rsidRPr="00E27AD0">
        <w:rPr>
          <w:rFonts w:asciiTheme="minorEastAsia" w:hAnsiTheme="minorEastAsia" w:hint="eastAsia"/>
          <w:sz w:val="24"/>
          <w:szCs w:val="24"/>
        </w:rPr>
        <w:t>复试时选择光线好、安静的独立房间，并有良好的有线或无线网络，速度能满足视屏会议要求。</w:t>
      </w:r>
    </w:p>
    <w:p w14:paraId="32F7A9F0" w14:textId="77777777" w:rsidR="008D422E" w:rsidRPr="00E27AD0" w:rsidRDefault="008D422E" w:rsidP="00E27AD0">
      <w:pPr>
        <w:pStyle w:val="a3"/>
        <w:numPr>
          <w:ilvl w:val="0"/>
          <w:numId w:val="7"/>
        </w:numPr>
        <w:spacing w:line="360" w:lineRule="auto"/>
        <w:ind w:left="0" w:firstLine="480"/>
        <w:rPr>
          <w:rFonts w:asciiTheme="minorEastAsia" w:hAnsiTheme="minorEastAsia"/>
          <w:sz w:val="24"/>
          <w:szCs w:val="24"/>
        </w:rPr>
      </w:pPr>
      <w:r w:rsidRPr="00E27AD0">
        <w:rPr>
          <w:rFonts w:asciiTheme="minorEastAsia" w:hAnsiTheme="minorEastAsia" w:hint="eastAsia"/>
          <w:sz w:val="24"/>
          <w:szCs w:val="24"/>
        </w:rPr>
        <w:lastRenderedPageBreak/>
        <w:t>为笔试上传答题纸方便，考试可于手机安装扫描全能王等拍照扫描软件。</w:t>
      </w:r>
    </w:p>
    <w:p w14:paraId="623F2624" w14:textId="77777777" w:rsidR="008D422E" w:rsidRDefault="008D422E" w:rsidP="00E27AD0">
      <w:pPr>
        <w:pStyle w:val="a3"/>
        <w:spacing w:line="360" w:lineRule="auto"/>
        <w:ind w:firstLineChars="0" w:firstLine="200"/>
        <w:rPr>
          <w:rFonts w:asciiTheme="minorEastAsia" w:hAnsiTheme="minorEastAsia"/>
          <w:sz w:val="24"/>
          <w:szCs w:val="24"/>
        </w:rPr>
      </w:pPr>
    </w:p>
    <w:p w14:paraId="2BA717A2" w14:textId="77777777" w:rsidR="008D422E" w:rsidRPr="00E27AD0" w:rsidRDefault="008D422E" w:rsidP="00E27AD0">
      <w:pPr>
        <w:pStyle w:val="a3"/>
        <w:numPr>
          <w:ilvl w:val="0"/>
          <w:numId w:val="1"/>
        </w:numPr>
        <w:spacing w:line="360" w:lineRule="auto"/>
        <w:ind w:left="0" w:firstLine="482"/>
        <w:rPr>
          <w:rFonts w:asciiTheme="minorEastAsia" w:hAnsiTheme="minorEastAsia"/>
          <w:b/>
          <w:bCs/>
          <w:sz w:val="24"/>
          <w:szCs w:val="24"/>
        </w:rPr>
      </w:pPr>
      <w:r w:rsidRPr="00E27AD0">
        <w:rPr>
          <w:rFonts w:asciiTheme="minorEastAsia" w:hAnsiTheme="minorEastAsia" w:hint="eastAsia"/>
          <w:b/>
          <w:bCs/>
          <w:sz w:val="24"/>
          <w:szCs w:val="24"/>
        </w:rPr>
        <w:t>测试指引</w:t>
      </w:r>
    </w:p>
    <w:p w14:paraId="4442728D" w14:textId="77777777" w:rsidR="008D422E" w:rsidRPr="006E230D" w:rsidRDefault="008D422E" w:rsidP="00E27AD0">
      <w:pPr>
        <w:pStyle w:val="a3"/>
        <w:numPr>
          <w:ilvl w:val="0"/>
          <w:numId w:val="5"/>
        </w:numPr>
        <w:spacing w:line="360" w:lineRule="auto"/>
        <w:ind w:left="0" w:firstLine="480"/>
        <w:rPr>
          <w:rFonts w:asciiTheme="minorEastAsia" w:hAnsiTheme="minorEastAsia"/>
          <w:sz w:val="24"/>
          <w:szCs w:val="24"/>
        </w:rPr>
      </w:pPr>
      <w:r w:rsidRPr="006E230D">
        <w:rPr>
          <w:rFonts w:asciiTheme="minorEastAsia" w:hAnsiTheme="minorEastAsia" w:hint="eastAsia"/>
          <w:sz w:val="24"/>
          <w:szCs w:val="24"/>
        </w:rPr>
        <w:t>测试前，考试需在设备下载和安装好软件，并实名注册好用户。学会根据邀请或会议码进入会议，掌握分享屏幕进行讲解的操作。</w:t>
      </w:r>
    </w:p>
    <w:p w14:paraId="443156C0" w14:textId="11FBEE0D" w:rsidR="008D422E" w:rsidRPr="006E230D" w:rsidRDefault="008D422E" w:rsidP="00E27AD0">
      <w:pPr>
        <w:pStyle w:val="a3"/>
        <w:numPr>
          <w:ilvl w:val="0"/>
          <w:numId w:val="5"/>
        </w:numPr>
        <w:spacing w:line="360" w:lineRule="auto"/>
        <w:ind w:left="0" w:firstLine="480"/>
        <w:rPr>
          <w:rFonts w:asciiTheme="minorEastAsia" w:hAnsiTheme="minorEastAsia"/>
          <w:sz w:val="24"/>
          <w:szCs w:val="24"/>
        </w:rPr>
      </w:pPr>
      <w:r w:rsidRPr="006E230D">
        <w:rPr>
          <w:rFonts w:asciiTheme="minorEastAsia" w:hAnsiTheme="minorEastAsia" w:hint="eastAsia"/>
          <w:sz w:val="24"/>
          <w:szCs w:val="24"/>
        </w:rPr>
        <w:t>测试时，会在腾讯会议和</w:t>
      </w:r>
      <w:r w:rsidR="005E6135">
        <w:rPr>
          <w:rFonts w:asciiTheme="minorEastAsia" w:hAnsiTheme="minorEastAsia" w:hint="eastAsia"/>
          <w:sz w:val="24"/>
          <w:szCs w:val="24"/>
        </w:rPr>
        <w:t>企业</w:t>
      </w:r>
      <w:r w:rsidRPr="006E230D">
        <w:rPr>
          <w:rFonts w:asciiTheme="minorEastAsia" w:hAnsiTheme="minorEastAsia" w:hint="eastAsia"/>
          <w:sz w:val="24"/>
          <w:szCs w:val="24"/>
        </w:rPr>
        <w:t>微信分别设置两个“备考会议室”和“面试会议室”。考生根据会议码，先把主设备连入腾讯会议的“备考会议室1”，辅助设备连入</w:t>
      </w:r>
      <w:r w:rsidR="005E6135">
        <w:rPr>
          <w:rFonts w:asciiTheme="minorEastAsia" w:hAnsiTheme="minorEastAsia" w:hint="eastAsia"/>
          <w:sz w:val="24"/>
          <w:szCs w:val="24"/>
        </w:rPr>
        <w:t>企业</w:t>
      </w:r>
      <w:r w:rsidRPr="006E230D">
        <w:rPr>
          <w:rFonts w:asciiTheme="minorEastAsia" w:hAnsiTheme="minorEastAsia" w:hint="eastAsia"/>
          <w:sz w:val="24"/>
          <w:szCs w:val="24"/>
        </w:rPr>
        <w:t>微信的“备考会议室2”，测试连接状况，以及设备摆放位置；然后根据指示，将两个设备分别连入腾讯会议的“面试会议室1”和</w:t>
      </w:r>
      <w:r w:rsidR="005E6135">
        <w:rPr>
          <w:rFonts w:asciiTheme="minorEastAsia" w:hAnsiTheme="minorEastAsia" w:hint="eastAsia"/>
          <w:sz w:val="24"/>
          <w:szCs w:val="24"/>
        </w:rPr>
        <w:t>企业</w:t>
      </w:r>
      <w:r w:rsidRPr="006E230D">
        <w:rPr>
          <w:rFonts w:asciiTheme="minorEastAsia" w:hAnsiTheme="minorEastAsia" w:hint="eastAsia"/>
          <w:sz w:val="24"/>
          <w:szCs w:val="24"/>
        </w:rPr>
        <w:t>微信的“面试会议室2”，并在主设备上“面试会议室1”测试平面分享功能。</w:t>
      </w:r>
    </w:p>
    <w:p w14:paraId="33D9E130" w14:textId="77777777" w:rsidR="008D422E" w:rsidRPr="006E230D" w:rsidRDefault="008D422E" w:rsidP="00E27AD0">
      <w:pPr>
        <w:pStyle w:val="a3"/>
        <w:numPr>
          <w:ilvl w:val="0"/>
          <w:numId w:val="5"/>
        </w:numPr>
        <w:spacing w:line="360" w:lineRule="auto"/>
        <w:ind w:left="0" w:firstLine="480"/>
        <w:rPr>
          <w:rFonts w:asciiTheme="minorEastAsia" w:hAnsiTheme="minorEastAsia"/>
          <w:sz w:val="24"/>
          <w:szCs w:val="24"/>
        </w:rPr>
      </w:pPr>
      <w:r w:rsidRPr="006E230D">
        <w:rPr>
          <w:rFonts w:asciiTheme="minorEastAsia" w:hAnsiTheme="minorEastAsia" w:hint="eastAsia"/>
          <w:sz w:val="24"/>
          <w:szCs w:val="24"/>
        </w:rPr>
        <w:t>具体测试时间和顺序另行通知。</w:t>
      </w:r>
    </w:p>
    <w:p w14:paraId="48A0B552" w14:textId="77777777" w:rsidR="008F6CF6" w:rsidRPr="008D422E" w:rsidRDefault="008F6CF6"/>
    <w:sectPr w:rsidR="008F6CF6" w:rsidRPr="008D42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E198A" w14:textId="77777777" w:rsidR="000D48A1" w:rsidRDefault="000D48A1" w:rsidP="00B36B87">
      <w:r>
        <w:separator/>
      </w:r>
    </w:p>
  </w:endnote>
  <w:endnote w:type="continuationSeparator" w:id="0">
    <w:p w14:paraId="13F3061D" w14:textId="77777777" w:rsidR="000D48A1" w:rsidRDefault="000D48A1" w:rsidP="00B3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FF3D3" w14:textId="77777777" w:rsidR="000D48A1" w:rsidRDefault="000D48A1" w:rsidP="00B36B87">
      <w:r>
        <w:separator/>
      </w:r>
    </w:p>
  </w:footnote>
  <w:footnote w:type="continuationSeparator" w:id="0">
    <w:p w14:paraId="05D71D94" w14:textId="77777777" w:rsidR="000D48A1" w:rsidRDefault="000D48A1" w:rsidP="00B36B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B138D"/>
    <w:multiLevelType w:val="hybridMultilevel"/>
    <w:tmpl w:val="4E16F454"/>
    <w:lvl w:ilvl="0" w:tplc="0AC447B4">
      <w:start w:val="1"/>
      <w:numFmt w:val="decimal"/>
      <w:lvlText w:val="%1）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" w15:restartNumberingAfterBreak="0">
    <w:nsid w:val="02C456B9"/>
    <w:multiLevelType w:val="hybridMultilevel"/>
    <w:tmpl w:val="F196B57A"/>
    <w:lvl w:ilvl="0" w:tplc="17F436C0">
      <w:start w:val="1"/>
      <w:numFmt w:val="decimal"/>
      <w:lvlText w:val="%1）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" w15:restartNumberingAfterBreak="0">
    <w:nsid w:val="06273810"/>
    <w:multiLevelType w:val="hybridMultilevel"/>
    <w:tmpl w:val="03762E1C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0D0D658F"/>
    <w:multiLevelType w:val="hybridMultilevel"/>
    <w:tmpl w:val="D3888CBC"/>
    <w:lvl w:ilvl="0" w:tplc="DD6CF32A">
      <w:start w:val="1"/>
      <w:numFmt w:val="decimal"/>
      <w:lvlText w:val="%1）"/>
      <w:lvlJc w:val="left"/>
      <w:pPr>
        <w:ind w:left="90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1320" w:hanging="420"/>
      </w:pPr>
    </w:lvl>
    <w:lvl w:ilvl="2" w:tplc="FFFFFFFF" w:tentative="1">
      <w:start w:val="1"/>
      <w:numFmt w:val="lowerRoman"/>
      <w:lvlText w:val="%3."/>
      <w:lvlJc w:val="right"/>
      <w:pPr>
        <w:ind w:left="1740" w:hanging="420"/>
      </w:pPr>
    </w:lvl>
    <w:lvl w:ilvl="3" w:tplc="FFFFFFFF" w:tentative="1">
      <w:start w:val="1"/>
      <w:numFmt w:val="decimal"/>
      <w:lvlText w:val="%4."/>
      <w:lvlJc w:val="left"/>
      <w:pPr>
        <w:ind w:left="2160" w:hanging="420"/>
      </w:pPr>
    </w:lvl>
    <w:lvl w:ilvl="4" w:tplc="FFFFFFFF" w:tentative="1">
      <w:start w:val="1"/>
      <w:numFmt w:val="lowerLetter"/>
      <w:lvlText w:val="%5)"/>
      <w:lvlJc w:val="left"/>
      <w:pPr>
        <w:ind w:left="2580" w:hanging="420"/>
      </w:pPr>
    </w:lvl>
    <w:lvl w:ilvl="5" w:tplc="FFFFFFFF" w:tentative="1">
      <w:start w:val="1"/>
      <w:numFmt w:val="lowerRoman"/>
      <w:lvlText w:val="%6."/>
      <w:lvlJc w:val="right"/>
      <w:pPr>
        <w:ind w:left="3000" w:hanging="420"/>
      </w:pPr>
    </w:lvl>
    <w:lvl w:ilvl="6" w:tplc="FFFFFFFF" w:tentative="1">
      <w:start w:val="1"/>
      <w:numFmt w:val="decimal"/>
      <w:lvlText w:val="%7."/>
      <w:lvlJc w:val="left"/>
      <w:pPr>
        <w:ind w:left="3420" w:hanging="420"/>
      </w:pPr>
    </w:lvl>
    <w:lvl w:ilvl="7" w:tplc="FFFFFFFF" w:tentative="1">
      <w:start w:val="1"/>
      <w:numFmt w:val="lowerLetter"/>
      <w:lvlText w:val="%8)"/>
      <w:lvlJc w:val="left"/>
      <w:pPr>
        <w:ind w:left="3840" w:hanging="420"/>
      </w:pPr>
    </w:lvl>
    <w:lvl w:ilvl="8" w:tplc="FFFFFFFF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0EF15454"/>
    <w:multiLevelType w:val="hybridMultilevel"/>
    <w:tmpl w:val="D868D174"/>
    <w:lvl w:ilvl="0" w:tplc="DD6CF32A">
      <w:start w:val="1"/>
      <w:numFmt w:val="decimal"/>
      <w:lvlText w:val="%1）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1A3923E5"/>
    <w:multiLevelType w:val="hybridMultilevel"/>
    <w:tmpl w:val="03E00324"/>
    <w:lvl w:ilvl="0" w:tplc="2DD0DAA8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3F432852"/>
    <w:multiLevelType w:val="hybridMultilevel"/>
    <w:tmpl w:val="4BF8ECC6"/>
    <w:lvl w:ilvl="0" w:tplc="3968D4FC">
      <w:start w:val="1"/>
      <w:numFmt w:val="decimal"/>
      <w:lvlText w:val="%1）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bordersDoNotSurroundHeader/>
  <w:bordersDoNotSurroundFooter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8D422E"/>
    <w:rsid w:val="000D48A1"/>
    <w:rsid w:val="00183050"/>
    <w:rsid w:val="00206FD3"/>
    <w:rsid w:val="0025752E"/>
    <w:rsid w:val="005D5A16"/>
    <w:rsid w:val="005E6135"/>
    <w:rsid w:val="006006E6"/>
    <w:rsid w:val="006E230D"/>
    <w:rsid w:val="008B3BF1"/>
    <w:rsid w:val="008D422E"/>
    <w:rsid w:val="008F6CF6"/>
    <w:rsid w:val="009F438E"/>
    <w:rsid w:val="00B36B87"/>
    <w:rsid w:val="00E27AD0"/>
    <w:rsid w:val="00EA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97894E"/>
  <w15:chartTrackingRefBased/>
  <w15:docId w15:val="{257D1BE0-E5F4-445D-8C39-438BB9933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42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422E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183050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183050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36B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B36B87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B36B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B36B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邓毅</dc:creator>
  <cp:keywords/>
  <dc:description/>
  <cp:lastModifiedBy>chen jin-tang</cp:lastModifiedBy>
  <cp:revision>7</cp:revision>
  <cp:lastPrinted>2020-05-11T04:48:00Z</cp:lastPrinted>
  <dcterms:created xsi:type="dcterms:W3CDTF">2020-05-09T04:05:00Z</dcterms:created>
  <dcterms:modified xsi:type="dcterms:W3CDTF">2022-03-28T08:32:00Z</dcterms:modified>
</cp:coreProperties>
</file>